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E77" w:rsidRDefault="00CD6E77" w:rsidP="00CD6E77">
      <w:pPr>
        <w:keepNext/>
        <w:keepLines/>
        <w:spacing w:line="262" w:lineRule="auto"/>
        <w:jc w:val="center"/>
        <w:rPr>
          <w:color w:val="000000" w:themeColor="text1"/>
          <w:lang w:val="en-US"/>
        </w:rPr>
      </w:pPr>
      <w:bookmarkStart w:id="0" w:name="bookmark4"/>
    </w:p>
    <w:p w:rsidR="00CD6E77" w:rsidRPr="00CD6E77" w:rsidRDefault="00CD6E77" w:rsidP="00CD6E77">
      <w:pPr>
        <w:pStyle w:val="50"/>
        <w:keepNext/>
        <w:keepLines/>
        <w:numPr>
          <w:ilvl w:val="0"/>
          <w:numId w:val="1"/>
        </w:numPr>
        <w:tabs>
          <w:tab w:val="left" w:pos="322"/>
        </w:tabs>
        <w:spacing w:line="262" w:lineRule="auto"/>
        <w:ind w:firstLine="284"/>
        <w:jc w:val="center"/>
        <w:rPr>
          <w:color w:val="000000" w:themeColor="text1"/>
        </w:rPr>
      </w:pPr>
      <w:bookmarkStart w:id="1" w:name="_GoBack"/>
      <w:r>
        <w:rPr>
          <w:rFonts w:ascii="Arial Unicode MS" w:eastAsia="Arial Unicode MS" w:hAnsi="Arial Unicode MS" w:cs="Arial Unicode MS"/>
          <w:b w:val="0"/>
          <w:bCs w:val="0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222303BB" wp14:editId="3452E0D2">
            <wp:simplePos x="0" y="0"/>
            <wp:positionH relativeFrom="margin">
              <wp:posOffset>-1122680</wp:posOffset>
            </wp:positionH>
            <wp:positionV relativeFrom="margin">
              <wp:posOffset>1753870</wp:posOffset>
            </wp:positionV>
            <wp:extent cx="8774430" cy="6732270"/>
            <wp:effectExtent l="0" t="1028700" r="0" b="1002030"/>
            <wp:wrapSquare wrapText="bothSides"/>
            <wp:docPr id="1" name="Рисунок 1" descr="C:\Users\User\Downloads\DAA38B60-617B-4D0F-99AB-563936EBA26D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DAA38B60-617B-4D0F-99AB-563936EBA26D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74430" cy="673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p w:rsidR="007F2960" w:rsidRPr="00C374E9" w:rsidRDefault="007F2960" w:rsidP="00CD6E77">
      <w:pPr>
        <w:pStyle w:val="50"/>
        <w:keepNext/>
        <w:keepLines/>
        <w:numPr>
          <w:ilvl w:val="0"/>
          <w:numId w:val="1"/>
        </w:numPr>
        <w:tabs>
          <w:tab w:val="left" w:pos="322"/>
        </w:tabs>
        <w:spacing w:line="262" w:lineRule="auto"/>
        <w:ind w:firstLine="284"/>
        <w:jc w:val="center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lastRenderedPageBreak/>
        <w:t xml:space="preserve">Задачи комиссии по контролю за организацией питания </w:t>
      </w:r>
      <w:proofErr w:type="gramStart"/>
      <w:r w:rsidRPr="00C374E9">
        <w:rPr>
          <w:color w:val="000000" w:themeColor="text1"/>
          <w:sz w:val="24"/>
          <w:szCs w:val="24"/>
          <w:lang w:eastAsia="ru-RU" w:bidi="ru-RU"/>
        </w:rPr>
        <w:t>обучающихся</w:t>
      </w:r>
      <w:proofErr w:type="gramEnd"/>
      <w:r w:rsidRPr="00C374E9">
        <w:rPr>
          <w:color w:val="000000" w:themeColor="text1"/>
          <w:sz w:val="24"/>
          <w:szCs w:val="24"/>
          <w:lang w:eastAsia="ru-RU" w:bidi="ru-RU"/>
        </w:rPr>
        <w:t>.</w:t>
      </w:r>
      <w:bookmarkEnd w:id="0"/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81"/>
        </w:tabs>
        <w:spacing w:line="266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 xml:space="preserve">Задачами комиссии по контролю за организацией питания </w:t>
      </w:r>
      <w:proofErr w:type="gramStart"/>
      <w:r w:rsidRPr="00C374E9">
        <w:rPr>
          <w:color w:val="000000" w:themeColor="text1"/>
          <w:sz w:val="24"/>
          <w:szCs w:val="24"/>
          <w:lang w:eastAsia="ru-RU" w:bidi="ru-RU"/>
        </w:rPr>
        <w:t>обучающихся</w:t>
      </w:r>
      <w:proofErr w:type="gramEnd"/>
      <w:r w:rsidRPr="00C374E9">
        <w:rPr>
          <w:color w:val="000000" w:themeColor="text1"/>
          <w:sz w:val="24"/>
          <w:szCs w:val="24"/>
          <w:lang w:eastAsia="ru-RU" w:bidi="ru-RU"/>
        </w:rPr>
        <w:t xml:space="preserve"> являются:</w:t>
      </w:r>
    </w:p>
    <w:p w:rsidR="007F2960" w:rsidRPr="00C374E9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обеспечение приоритетности защиты жизни и здоровья детей;</w:t>
      </w:r>
    </w:p>
    <w:p w:rsidR="007F2960" w:rsidRPr="00C374E9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9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 xml:space="preserve">соответствие энергетической ценности ежедневного рациона питания </w:t>
      </w:r>
      <w:proofErr w:type="spellStart"/>
      <w:r w:rsidRPr="00C374E9">
        <w:rPr>
          <w:color w:val="000000" w:themeColor="text1"/>
          <w:sz w:val="24"/>
          <w:szCs w:val="24"/>
          <w:lang w:eastAsia="ru-RU" w:bidi="ru-RU"/>
        </w:rPr>
        <w:t>энергозатратам</w:t>
      </w:r>
      <w:proofErr w:type="spellEnd"/>
      <w:r w:rsidRPr="00C374E9">
        <w:rPr>
          <w:color w:val="000000" w:themeColor="text1"/>
          <w:sz w:val="24"/>
          <w:szCs w:val="24"/>
          <w:lang w:eastAsia="ru-RU" w:bidi="ru-RU"/>
        </w:rPr>
        <w:t>;</w:t>
      </w:r>
    </w:p>
    <w:p w:rsidR="007F2960" w:rsidRPr="00C374E9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9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</w:t>
      </w:r>
    </w:p>
    <w:p w:rsidR="007F2960" w:rsidRPr="00C374E9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:rsidR="007F2960" w:rsidRPr="00C374E9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:rsidR="007F2960" w:rsidRPr="00C374E9" w:rsidRDefault="007F2960" w:rsidP="00C374E9">
      <w:pPr>
        <w:pStyle w:val="50"/>
        <w:keepNext/>
        <w:keepLines/>
        <w:numPr>
          <w:ilvl w:val="0"/>
          <w:numId w:val="1"/>
        </w:numPr>
        <w:tabs>
          <w:tab w:val="left" w:pos="350"/>
        </w:tabs>
        <w:jc w:val="center"/>
        <w:rPr>
          <w:color w:val="000000" w:themeColor="text1"/>
        </w:rPr>
      </w:pPr>
      <w:bookmarkStart w:id="2" w:name="bookmark6"/>
      <w:r w:rsidRPr="00C374E9">
        <w:rPr>
          <w:color w:val="000000" w:themeColor="text1"/>
          <w:sz w:val="24"/>
          <w:szCs w:val="24"/>
          <w:lang w:eastAsia="ru-RU" w:bidi="ru-RU"/>
        </w:rPr>
        <w:t>Функции комиссии по контролю организации питания учащихся</w:t>
      </w:r>
      <w:bookmarkEnd w:id="2"/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66"/>
        </w:tabs>
        <w:spacing w:line="259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Комиссия по контролю организации питания обучающихся обеспечивает участие в следующих процедурах:</w:t>
      </w:r>
    </w:p>
    <w:p w:rsidR="007F2960" w:rsidRPr="00C374E9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общественная экспертиза питания обучающихся (Приложение №2);</w:t>
      </w:r>
    </w:p>
    <w:p w:rsidR="007F2960" w:rsidRPr="00C374E9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контроль за качеством и количеством приготовленной согласно меню пищи;</w:t>
      </w:r>
    </w:p>
    <w:p w:rsidR="007F2960" w:rsidRPr="00C374E9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изучение мнения обучающихся и их родителей (законных представителей) по организации и улучшению качества питания;</w:t>
      </w:r>
    </w:p>
    <w:p w:rsidR="007F2960" w:rsidRPr="00C374E9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участие в разработке предложений и рекомендаций по улучшению качества питания обучающихся.</w:t>
      </w:r>
    </w:p>
    <w:p w:rsidR="007F2960" w:rsidRPr="00C374E9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5"/>
        </w:tabs>
        <w:spacing w:line="271" w:lineRule="auto"/>
        <w:rPr>
          <w:color w:val="000000" w:themeColor="text1"/>
        </w:rPr>
      </w:pPr>
      <w:bookmarkStart w:id="3" w:name="bookmark8"/>
      <w:r w:rsidRPr="00C374E9">
        <w:rPr>
          <w:color w:val="000000" w:themeColor="text1"/>
          <w:sz w:val="24"/>
          <w:szCs w:val="24"/>
          <w:lang w:eastAsia="ru-RU" w:bidi="ru-RU"/>
        </w:rPr>
        <w:t>Права и ответственность комиссии по контролю организации питания учащихся</w:t>
      </w:r>
      <w:bookmarkEnd w:id="3"/>
    </w:p>
    <w:p w:rsidR="007F2960" w:rsidRPr="00C374E9" w:rsidRDefault="007F2960" w:rsidP="00C374E9">
      <w:pPr>
        <w:pStyle w:val="1"/>
        <w:spacing w:line="276" w:lineRule="auto"/>
        <w:ind w:firstLine="708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Для осуществления возложенных функций комиссии предоставлены следующие права: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контролировать в школе организацию и качество питания обучающихся;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получать от повара, медицинского работника информацию по организации питания, качеству приготовляемых блюд и соблюдению санитарно-гигиенических норм;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заслушивать на своих заседаниях старшего повара по обеспечению качественного питания обучающихся;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проводить проверку работы школьной столовой не в полном составе, но в присутствии не менее трёх человек на момент проверки;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изменить график проверки, если причина объективна;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вносить предложения по улучшению качества питания обучающихся;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57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состав и порядок работы комиссии доводится до сведения работников школьной столовой, педагогического коллектива, обучающихся и родителей (законных представителей).</w:t>
      </w:r>
    </w:p>
    <w:p w:rsidR="007F2960" w:rsidRPr="00C374E9" w:rsidRDefault="007F2960" w:rsidP="00C374E9">
      <w:pPr>
        <w:pStyle w:val="50"/>
        <w:keepNext/>
        <w:keepLines/>
        <w:numPr>
          <w:ilvl w:val="0"/>
          <w:numId w:val="1"/>
        </w:numPr>
        <w:tabs>
          <w:tab w:val="left" w:pos="354"/>
        </w:tabs>
        <w:jc w:val="center"/>
        <w:rPr>
          <w:color w:val="000000" w:themeColor="text1"/>
        </w:rPr>
      </w:pPr>
      <w:bookmarkStart w:id="4" w:name="bookmark10"/>
      <w:r w:rsidRPr="00C374E9">
        <w:rPr>
          <w:color w:val="000000" w:themeColor="text1"/>
          <w:sz w:val="24"/>
          <w:szCs w:val="24"/>
          <w:lang w:eastAsia="ru-RU" w:bidi="ru-RU"/>
        </w:rPr>
        <w:t>Организация деятельности комиссии по контролю организации питания учащихся.</w:t>
      </w:r>
      <w:bookmarkEnd w:id="4"/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Состав комиссии избирается на 1 год.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lastRenderedPageBreak/>
        <w:t>Председателем комиссии является директор школы.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59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Комиссия составляет план-график контроля по организации качественного питания школьников.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О результатах работы комиссия информирует администрацию школы и родительские комитеты.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Один раз в четверть комиссия знакомит с результатами деятельности работников школьной столовой, педагогический коллектив, обучающихся и родителей (законных представителей).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 xml:space="preserve">По итогам учебного года комиссия готовит аналитическую справку для отчёта по </w:t>
      </w:r>
      <w:proofErr w:type="spellStart"/>
      <w:r w:rsidRPr="00C374E9">
        <w:rPr>
          <w:color w:val="000000" w:themeColor="text1"/>
          <w:sz w:val="24"/>
          <w:szCs w:val="24"/>
          <w:lang w:eastAsia="ru-RU" w:bidi="ru-RU"/>
        </w:rPr>
        <w:t>самообследованию</w:t>
      </w:r>
      <w:proofErr w:type="spellEnd"/>
      <w:r w:rsidRPr="00C374E9">
        <w:rPr>
          <w:color w:val="000000" w:themeColor="text1"/>
          <w:sz w:val="24"/>
          <w:szCs w:val="24"/>
          <w:lang w:eastAsia="ru-RU" w:bidi="ru-RU"/>
        </w:rPr>
        <w:t xml:space="preserve"> образовательной организации.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66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 xml:space="preserve">Заседание комиссии проводятся по мере необходимости, но не реже одного раза в месяц и считаются правомочными, если на них присутствует не менее </w:t>
      </w:r>
      <w:r w:rsidRPr="00C374E9">
        <w:rPr>
          <w:color w:val="000000" w:themeColor="text1"/>
        </w:rPr>
        <w:t xml:space="preserve"> 2/3 из</w:t>
      </w:r>
      <w:r w:rsidRPr="00C374E9">
        <w:rPr>
          <w:color w:val="000000" w:themeColor="text1"/>
          <w:sz w:val="24"/>
          <w:szCs w:val="24"/>
          <w:lang w:eastAsia="ru-RU" w:bidi="ru-RU"/>
        </w:rPr>
        <w:t xml:space="preserve"> ее членов.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5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Решение комиссии принимается большинством голосов из числа присутствующих членов путём открытого голосования и оформляется протоколом.</w:t>
      </w:r>
    </w:p>
    <w:p w:rsidR="007F2960" w:rsidRPr="00C374E9" w:rsidRDefault="007F2960" w:rsidP="00C374E9">
      <w:pPr>
        <w:pStyle w:val="50"/>
        <w:keepNext/>
        <w:keepLines/>
        <w:numPr>
          <w:ilvl w:val="0"/>
          <w:numId w:val="1"/>
        </w:numPr>
        <w:tabs>
          <w:tab w:val="left" w:pos="339"/>
        </w:tabs>
        <w:jc w:val="center"/>
        <w:rPr>
          <w:color w:val="000000" w:themeColor="text1"/>
        </w:rPr>
      </w:pPr>
      <w:bookmarkStart w:id="5" w:name="bookmark12"/>
      <w:r w:rsidRPr="00C374E9">
        <w:rPr>
          <w:color w:val="000000" w:themeColor="text1"/>
          <w:sz w:val="24"/>
          <w:szCs w:val="24"/>
          <w:lang w:eastAsia="ru-RU" w:bidi="ru-RU"/>
        </w:rPr>
        <w:t>Ответственность членов Комиссии</w:t>
      </w:r>
      <w:bookmarkEnd w:id="5"/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Комиссия несет ответственность за необъективную оценку по организации питания и качества предоставляемых услуг.</w:t>
      </w:r>
    </w:p>
    <w:p w:rsidR="007F2960" w:rsidRPr="00C374E9" w:rsidRDefault="007F2960" w:rsidP="00C374E9">
      <w:pPr>
        <w:pStyle w:val="50"/>
        <w:keepNext/>
        <w:keepLines/>
        <w:numPr>
          <w:ilvl w:val="0"/>
          <w:numId w:val="1"/>
        </w:numPr>
        <w:tabs>
          <w:tab w:val="left" w:pos="344"/>
        </w:tabs>
        <w:jc w:val="center"/>
        <w:rPr>
          <w:color w:val="000000" w:themeColor="text1"/>
        </w:rPr>
      </w:pPr>
      <w:bookmarkStart w:id="6" w:name="bookmark14"/>
      <w:r w:rsidRPr="00C374E9">
        <w:rPr>
          <w:color w:val="000000" w:themeColor="text1"/>
          <w:sz w:val="24"/>
          <w:szCs w:val="24"/>
          <w:lang w:eastAsia="ru-RU" w:bidi="ru-RU"/>
        </w:rPr>
        <w:t>Документация комиссии по контролю организации питания учащихся.</w:t>
      </w:r>
      <w:bookmarkEnd w:id="6"/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71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Заседания комиссии оформляются протоколом. Протоколы подписываются председателем.</w:t>
      </w:r>
    </w:p>
    <w:p w:rsidR="007F2960" w:rsidRPr="00C374E9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  <w:rPr>
          <w:color w:val="000000" w:themeColor="text1"/>
        </w:rPr>
      </w:pPr>
      <w:r w:rsidRPr="00C374E9">
        <w:rPr>
          <w:color w:val="000000" w:themeColor="text1"/>
          <w:sz w:val="24"/>
          <w:szCs w:val="24"/>
          <w:lang w:eastAsia="ru-RU" w:bidi="ru-RU"/>
        </w:rPr>
        <w:t>Тетрадь протоколов заседания комиссии хранится у администрации школы.</w:t>
      </w:r>
    </w:p>
    <w:p w:rsidR="00807DE9" w:rsidRPr="00C374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color w:val="000000" w:themeColor="text1"/>
          <w:sz w:val="24"/>
          <w:szCs w:val="24"/>
          <w:lang w:eastAsia="ru-RU" w:bidi="ru-RU"/>
        </w:rPr>
      </w:pPr>
    </w:p>
    <w:p w:rsidR="00807DE9" w:rsidRPr="00C374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color w:val="000000" w:themeColor="text1"/>
          <w:sz w:val="24"/>
          <w:szCs w:val="24"/>
          <w:lang w:eastAsia="ru-RU" w:bidi="ru-RU"/>
        </w:rPr>
      </w:pPr>
    </w:p>
    <w:p w:rsidR="00807DE9" w:rsidRPr="00C374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color w:val="000000" w:themeColor="text1"/>
          <w:sz w:val="24"/>
          <w:szCs w:val="24"/>
          <w:lang w:eastAsia="ru-RU" w:bidi="ru-RU"/>
        </w:rPr>
      </w:pPr>
    </w:p>
    <w:p w:rsidR="00807DE9" w:rsidRPr="00C374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color w:val="000000" w:themeColor="text1"/>
          <w:sz w:val="24"/>
          <w:szCs w:val="24"/>
          <w:lang w:eastAsia="ru-RU" w:bidi="ru-RU"/>
        </w:rPr>
      </w:pPr>
    </w:p>
    <w:p w:rsidR="00807DE9" w:rsidRPr="00C374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color w:val="000000" w:themeColor="text1"/>
          <w:sz w:val="24"/>
          <w:szCs w:val="24"/>
          <w:lang w:eastAsia="ru-RU" w:bidi="ru-RU"/>
        </w:rPr>
      </w:pPr>
    </w:p>
    <w:p w:rsidR="00807DE9" w:rsidRPr="00C374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color w:val="000000" w:themeColor="text1"/>
          <w:sz w:val="24"/>
          <w:szCs w:val="24"/>
          <w:lang w:eastAsia="ru-RU" w:bidi="ru-RU"/>
        </w:rPr>
      </w:pPr>
    </w:p>
    <w:p w:rsidR="00807DE9" w:rsidRPr="00C374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color w:val="000000" w:themeColor="text1"/>
          <w:sz w:val="24"/>
          <w:szCs w:val="24"/>
          <w:lang w:eastAsia="ru-RU" w:bidi="ru-RU"/>
        </w:rPr>
      </w:pPr>
    </w:p>
    <w:p w:rsidR="00807DE9" w:rsidRPr="00C374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color w:val="000000" w:themeColor="text1"/>
          <w:sz w:val="24"/>
          <w:szCs w:val="24"/>
          <w:lang w:eastAsia="ru-RU" w:bidi="ru-RU"/>
        </w:rPr>
      </w:pPr>
    </w:p>
    <w:p w:rsidR="00807DE9" w:rsidRPr="00C374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color w:val="000000" w:themeColor="text1"/>
          <w:sz w:val="24"/>
          <w:szCs w:val="24"/>
          <w:lang w:eastAsia="ru-RU" w:bidi="ru-RU"/>
        </w:rPr>
      </w:pPr>
    </w:p>
    <w:p w:rsidR="00807DE9" w:rsidRPr="00C374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color w:val="000000" w:themeColor="text1"/>
          <w:sz w:val="24"/>
          <w:szCs w:val="24"/>
          <w:lang w:eastAsia="ru-RU" w:bidi="ru-RU"/>
        </w:rPr>
      </w:pPr>
    </w:p>
    <w:p w:rsidR="00F55146" w:rsidRPr="00C374E9" w:rsidRDefault="00EF3CD2" w:rsidP="00807DE9">
      <w:pPr>
        <w:spacing w:line="1" w:lineRule="exact"/>
        <w:rPr>
          <w:color w:val="000000" w:themeColor="text1"/>
        </w:rPr>
      </w:pPr>
      <w:r>
        <w:rPr>
          <w:color w:val="000000" w:themeColor="text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95.55pt;margin-top:0;width:90.25pt;height:13.45pt;z-index:-251655168;mso-wrap-distance-left:0;mso-wrap-distance-right:0;mso-position-horizontal-relative:page" filled="f" stroked="f">
            <v:textbox inset="0,0,0,0">
              <w:txbxContent>
                <w:p w:rsidR="007F2960" w:rsidRDefault="007F2960" w:rsidP="007F2960">
                  <w:pPr>
                    <w:pStyle w:val="20"/>
                    <w:spacing w:after="0"/>
                    <w:jc w:val="right"/>
                  </w:pPr>
                </w:p>
              </w:txbxContent>
            </v:textbox>
            <w10:wrap type="topAndBottom" anchorx="page"/>
          </v:shape>
        </w:pict>
      </w:r>
      <w:proofErr w:type="spellStart"/>
      <w:r w:rsidR="007F2960" w:rsidRPr="00C374E9">
        <w:rPr>
          <w:color w:val="000000" w:themeColor="text1"/>
        </w:rPr>
        <w:t>ложение</w:t>
      </w:r>
      <w:proofErr w:type="spellEnd"/>
      <w:r w:rsidR="007F2960" w:rsidRPr="00C374E9">
        <w:rPr>
          <w:color w:val="000000" w:themeColor="text1"/>
        </w:rPr>
        <w:t xml:space="preserve"> №1</w:t>
      </w:r>
    </w:p>
    <w:p w:rsidR="00807DE9" w:rsidRPr="00C374E9" w:rsidRDefault="00807DE9" w:rsidP="00807DE9">
      <w:pPr>
        <w:pStyle w:val="11"/>
        <w:keepNext/>
        <w:keepLines/>
        <w:jc w:val="right"/>
        <w:rPr>
          <w:color w:val="000000" w:themeColor="text1"/>
          <w:sz w:val="24"/>
          <w:lang w:eastAsia="ru-RU" w:bidi="ru-RU"/>
        </w:rPr>
      </w:pPr>
      <w:r w:rsidRPr="00C374E9">
        <w:rPr>
          <w:color w:val="000000" w:themeColor="text1"/>
          <w:sz w:val="24"/>
          <w:lang w:eastAsia="ru-RU" w:bidi="ru-RU"/>
        </w:rPr>
        <w:lastRenderedPageBreak/>
        <w:t>Приложение №1</w:t>
      </w:r>
    </w:p>
    <w:p w:rsidR="007F2960" w:rsidRPr="00C374E9" w:rsidRDefault="007F2960" w:rsidP="007F2960">
      <w:pPr>
        <w:pStyle w:val="11"/>
        <w:keepNext/>
        <w:keepLines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Анкета школьника (заполняется вместе с родителями)</w:t>
      </w:r>
    </w:p>
    <w:p w:rsidR="007F2960" w:rsidRPr="00C374E9" w:rsidRDefault="007F2960" w:rsidP="007F2960">
      <w:pPr>
        <w:pStyle w:val="1"/>
        <w:spacing w:after="240"/>
        <w:ind w:firstLine="7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354"/>
        </w:tabs>
        <w:spacing w:after="6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УДОВЛЕТВОРЯЕТ ЛИ ВАС СИСТЕМА ОРГАНИЗАЦИИ ПИТАНИЯ В ШКОЛЕ?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□ДА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НЕТ</w:t>
      </w:r>
    </w:p>
    <w:p w:rsidR="007F2960" w:rsidRPr="00C374E9" w:rsidRDefault="007F2960" w:rsidP="007F2960">
      <w:pPr>
        <w:pStyle w:val="20"/>
        <w:spacing w:after="38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ЗАТРУДНЯЮСЬ ОТВЕТИТЬ</w:t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УДОВЛЕТВОРЯЕТ ЛИ ВАС САНИТАРНОЕ СОСТОЯНИЕ ШКОЛЬНОЙ СТОЛОВОЙ?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□ДА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НЕТ</w:t>
      </w:r>
    </w:p>
    <w:p w:rsidR="007F2960" w:rsidRPr="00C374E9" w:rsidRDefault="007F2960" w:rsidP="007F2960">
      <w:pPr>
        <w:pStyle w:val="20"/>
        <w:spacing w:after="38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ЗАТРУДНЯЮСЬ ОТВЕТИТЬ</w:t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ПИТАЕТЕСЬ ЛИ ВЫ В ШКОЛЬНОЙ СТОЛОВОЙ?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□ДА</w:t>
      </w:r>
    </w:p>
    <w:p w:rsidR="007F2960" w:rsidRPr="00C374E9" w:rsidRDefault="007F2960" w:rsidP="007F2960">
      <w:pPr>
        <w:pStyle w:val="20"/>
        <w:spacing w:after="38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НЕТ</w:t>
      </w:r>
    </w:p>
    <w:p w:rsidR="007F2960" w:rsidRPr="00C374E9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6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ЕСЛИ НЕТ, ТО ПО КАКОЙ ПРИЧИНЕ?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 НРАВИТСЯ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 УСПЕВАЕТЕ</w:t>
      </w:r>
    </w:p>
    <w:p w:rsidR="007F2960" w:rsidRPr="00C374E9" w:rsidRDefault="007F2960" w:rsidP="007F2960">
      <w:pPr>
        <w:pStyle w:val="20"/>
        <w:spacing w:after="38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ПИТАЕТЕСЬ ДОМА</w:t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392"/>
        </w:tabs>
        <w:spacing w:after="6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В ШКОЛЕ Вы ПОЛУЧАЕТЕ:</w:t>
      </w:r>
    </w:p>
    <w:p w:rsidR="007F2960" w:rsidRPr="00C374E9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ГОРЯЧИЙ ЗАВТРАК</w:t>
      </w:r>
    </w:p>
    <w:p w:rsidR="007F2960" w:rsidRPr="00C374E9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ГОРЯЧИЙ ОБЕД (С ПЕРВЫМ БЛЮДОМ)</w:t>
      </w:r>
    </w:p>
    <w:p w:rsidR="007F2960" w:rsidRPr="00C374E9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380"/>
        <w:ind w:firstLine="70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2-РАЗОВОЕ ГОРЯЧЕЕ ПИТАНИЕ (ЗАВТРАК + ОБЕД)</w:t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НАЕДАЕТЕСЬ ЛИ ВЫ В ШКОЛЕ?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□ДА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ИНОГДА</w:t>
      </w:r>
    </w:p>
    <w:p w:rsidR="007F2960" w:rsidRPr="00C374E9" w:rsidRDefault="007F2960" w:rsidP="007F2960">
      <w:pPr>
        <w:pStyle w:val="20"/>
        <w:spacing w:after="38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НЕТ</w:t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  <w:jc w:val="both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ХВАТАЕТ ЛИ ПРОДОЛЖИТЕЛЬНОСТИ ПЕРЕМЕНЫ ДЛЯ ТОГО, ЧТОБЫ ПОЕСТЬ В ШКОЛЕ?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ДА</w:t>
      </w:r>
    </w:p>
    <w:p w:rsidR="007F2960" w:rsidRPr="00C374E9" w:rsidRDefault="007F2960" w:rsidP="007F2960">
      <w:pPr>
        <w:pStyle w:val="20"/>
        <w:spacing w:after="38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НЕТ</w:t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НРАВИТСЯ ПИТАНИЕ В ШКОЛЬНОЙ СТОЛОВОЙ?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□ДА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НЕТ</w:t>
      </w:r>
    </w:p>
    <w:p w:rsidR="007F2960" w:rsidRPr="00C374E9" w:rsidRDefault="007F2960" w:rsidP="007F2960">
      <w:pPr>
        <w:pStyle w:val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 ВСЕГДА</w:t>
      </w:r>
    </w:p>
    <w:p w:rsidR="007F2960" w:rsidRPr="00C374E9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ЕСЛИ НЕ НРАВИТСЯ, ТО ПОЧЕМУ?</w:t>
      </w:r>
    </w:p>
    <w:p w:rsidR="007F2960" w:rsidRPr="00C374E9" w:rsidRDefault="007F2960" w:rsidP="007F2960">
      <w:pPr>
        <w:pStyle w:val="20"/>
        <w:spacing w:after="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НЕВКУСНО ГОТОВЯТ</w:t>
      </w:r>
    </w:p>
    <w:p w:rsidR="007F2960" w:rsidRPr="00C374E9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ОДНООБРАЗНОЕ ПИТАНИЕ</w:t>
      </w:r>
    </w:p>
    <w:p w:rsidR="007F2960" w:rsidRPr="00C374E9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ГОТОВЯТ НЕЛЮБИМУЮ ПИЩУ</w:t>
      </w:r>
    </w:p>
    <w:p w:rsidR="007F2960" w:rsidRPr="00C374E9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ОСТЫВШАЯ ЕДА</w:t>
      </w:r>
    </w:p>
    <w:p w:rsidR="007F2960" w:rsidRPr="00C374E9" w:rsidRDefault="007F2960" w:rsidP="007F2960">
      <w:pPr>
        <w:pStyle w:val="20"/>
        <w:numPr>
          <w:ilvl w:val="0"/>
          <w:numId w:val="7"/>
        </w:numPr>
        <w:tabs>
          <w:tab w:val="left" w:pos="1044"/>
        </w:tabs>
        <w:spacing w:after="0" w:line="307" w:lineRule="auto"/>
        <w:ind w:firstLine="70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lastRenderedPageBreak/>
        <w:t>МАЛЕНЬКИЕ ПОРЦИИ</w:t>
      </w:r>
    </w:p>
    <w:p w:rsidR="007F2960" w:rsidRPr="00C374E9" w:rsidRDefault="007F2960" w:rsidP="007F2960">
      <w:pPr>
        <w:pStyle w:val="20"/>
        <w:numPr>
          <w:ilvl w:val="0"/>
          <w:numId w:val="7"/>
        </w:numPr>
        <w:tabs>
          <w:tab w:val="left" w:pos="1034"/>
          <w:tab w:val="left" w:leader="underscore" w:pos="9638"/>
        </w:tabs>
        <w:spacing w:after="320" w:line="307" w:lineRule="auto"/>
        <w:ind w:firstLine="70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ИНОЕ</w:t>
      </w:r>
      <w:r w:rsidRPr="00C374E9">
        <w:rPr>
          <w:color w:val="000000" w:themeColor="text1"/>
          <w:lang w:eastAsia="ru-RU" w:bidi="ru-RU"/>
        </w:rPr>
        <w:tab/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ПОСЕЩАЕТЕ ЛИ ГРУППУ ПРОДЛЁННОГО ДНЯ?</w:t>
      </w:r>
    </w:p>
    <w:p w:rsidR="007F2960" w:rsidRPr="00C374E9" w:rsidRDefault="007F2960" w:rsidP="007F2960">
      <w:pPr>
        <w:pStyle w:val="20"/>
        <w:spacing w:after="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ДА</w:t>
      </w:r>
    </w:p>
    <w:p w:rsidR="007F2960" w:rsidRPr="00C374E9" w:rsidRDefault="007F2960" w:rsidP="007F2960">
      <w:pPr>
        <w:pStyle w:val="20"/>
        <w:spacing w:after="32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НЕТ</w:t>
      </w:r>
    </w:p>
    <w:p w:rsidR="007F2960" w:rsidRPr="00C374E9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320" w:line="307" w:lineRule="auto"/>
        <w:ind w:left="700" w:hanging="70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ЕСЛИ ДА, ТО ПОЛУЧАЕТЕ ЛИ ПОЛДНИК В ШКОЛЕ ИЛИ ПРИНОСИТ ИЗ ДОМА? □ ПОЛУЧАЕТ ПОЛДНИК В ШКОЛЕ □ ПРИНОСИТ ИЗ ДОМА</w:t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387"/>
        </w:tabs>
        <w:spacing w:after="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УСТРАИВАЕТ МЕНЮ ШКОЛЬНОЙ СТОЛОВОЙ?</w:t>
      </w:r>
    </w:p>
    <w:p w:rsidR="007F2960" w:rsidRPr="00C374E9" w:rsidRDefault="007F2960" w:rsidP="007F2960">
      <w:pPr>
        <w:pStyle w:val="20"/>
        <w:spacing w:after="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ДА</w:t>
      </w:r>
    </w:p>
    <w:p w:rsidR="007F2960" w:rsidRPr="00C374E9" w:rsidRDefault="007F2960" w:rsidP="007F2960">
      <w:pPr>
        <w:pStyle w:val="20"/>
        <w:spacing w:after="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НЕТ</w:t>
      </w:r>
    </w:p>
    <w:p w:rsidR="007F2960" w:rsidRPr="00C374E9" w:rsidRDefault="007F2960" w:rsidP="007F2960">
      <w:pPr>
        <w:pStyle w:val="20"/>
        <w:spacing w:after="32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 ИНОГДА</w:t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СЧИТАЕТЕ ЛИ ПИТАНИЕ В ШКОЛЕ ЗДОРОВЫМ И ПОЛНОЦЕННЫМ?</w:t>
      </w:r>
    </w:p>
    <w:p w:rsidR="007F2960" w:rsidRPr="00C374E9" w:rsidRDefault="007F2960" w:rsidP="007F2960">
      <w:pPr>
        <w:pStyle w:val="20"/>
        <w:spacing w:after="320" w:line="293" w:lineRule="auto"/>
        <w:ind w:left="700" w:firstLine="2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□ДА □ НЕТ</w:t>
      </w:r>
    </w:p>
    <w:p w:rsidR="007F2960" w:rsidRPr="00C374E9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620" w:line="307" w:lineRule="auto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ВАШИ ПРЕДЛОЖЕНИЯ ПО ИЗМЕНЕНИЮ МЕНЮ:</w:t>
      </w:r>
    </w:p>
    <w:p w:rsidR="007F2960" w:rsidRPr="00C374E9" w:rsidRDefault="007F2960" w:rsidP="007F2960">
      <w:pPr>
        <w:jc w:val="right"/>
        <w:rPr>
          <w:color w:val="000000" w:themeColor="text1"/>
        </w:rPr>
      </w:pPr>
      <w:r w:rsidRPr="00C374E9">
        <w:rPr>
          <w:color w:val="000000" w:themeColor="text1"/>
        </w:rPr>
        <w:t>ВАШИ ПРЕДЛОЖЕНИЯ ПО УЛУЧШЕНИЮ ПИТАНИЯ В ШКОЛЕ</w:t>
      </w: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rFonts w:ascii="Times New Roman" w:hAnsi="Times New Roman" w:cs="Times New Roman"/>
          <w:b/>
          <w:color w:val="000000" w:themeColor="text1"/>
        </w:rPr>
      </w:pPr>
      <w:r w:rsidRPr="00C374E9">
        <w:rPr>
          <w:rFonts w:ascii="Times New Roman" w:hAnsi="Times New Roman" w:cs="Times New Roman"/>
          <w:b/>
          <w:color w:val="000000" w:themeColor="text1"/>
        </w:rPr>
        <w:t>Приложение №2</w:t>
      </w:r>
    </w:p>
    <w:p w:rsidR="007F2960" w:rsidRPr="00C374E9" w:rsidRDefault="007F2960" w:rsidP="007F2960">
      <w:pPr>
        <w:pStyle w:val="11"/>
        <w:keepNext/>
        <w:keepLines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lastRenderedPageBreak/>
        <w:t>Форма оценочного листа</w:t>
      </w:r>
    </w:p>
    <w:p w:rsidR="007F2960" w:rsidRPr="00C374E9" w:rsidRDefault="007F2960" w:rsidP="007F2960">
      <w:pPr>
        <w:pStyle w:val="1"/>
        <w:ind w:firstLine="680"/>
        <w:rPr>
          <w:color w:val="000000" w:themeColor="text1"/>
        </w:rPr>
      </w:pPr>
      <w:r w:rsidRPr="00C374E9">
        <w:rPr>
          <w:color w:val="000000" w:themeColor="text1"/>
          <w:lang w:eastAsia="ru-RU" w:bidi="ru-RU"/>
        </w:rPr>
        <w:t>Дата проведения проверки:</w:t>
      </w:r>
      <w:r w:rsidR="00807DE9" w:rsidRPr="00C374E9">
        <w:rPr>
          <w:color w:val="000000" w:themeColor="text1"/>
          <w:lang w:eastAsia="ru-RU" w:bidi="ru-RU"/>
        </w:rPr>
        <w:t>_______________________________</w:t>
      </w:r>
    </w:p>
    <w:p w:rsidR="007F2960" w:rsidRPr="00C374E9" w:rsidRDefault="007F2960" w:rsidP="007F2960">
      <w:pPr>
        <w:pStyle w:val="1"/>
        <w:spacing w:after="180"/>
        <w:ind w:firstLine="680"/>
        <w:rPr>
          <w:color w:val="000000" w:themeColor="text1"/>
          <w:lang w:eastAsia="ru-RU" w:bidi="ru-RU"/>
        </w:rPr>
      </w:pPr>
      <w:r w:rsidRPr="00C374E9">
        <w:rPr>
          <w:color w:val="000000" w:themeColor="text1"/>
          <w:lang w:eastAsia="ru-RU" w:bidi="ru-RU"/>
        </w:rPr>
        <w:t>Инициативная группа, проводившая проверку:</w:t>
      </w:r>
    </w:p>
    <w:p w:rsidR="00807DE9" w:rsidRPr="00C374E9" w:rsidRDefault="00807DE9" w:rsidP="007F2960">
      <w:pPr>
        <w:pStyle w:val="1"/>
        <w:spacing w:after="180"/>
        <w:ind w:firstLine="680"/>
        <w:rPr>
          <w:color w:val="000000" w:themeColor="text1"/>
        </w:rPr>
      </w:pPr>
      <w:r w:rsidRPr="00C374E9">
        <w:rPr>
          <w:color w:val="000000" w:themeColor="text1"/>
        </w:rPr>
        <w:t>Председатель комиссии:                                                                                Огула Л.А.</w:t>
      </w:r>
    </w:p>
    <w:p w:rsidR="00807DE9" w:rsidRPr="00C374E9" w:rsidRDefault="00807DE9" w:rsidP="007F2960">
      <w:pPr>
        <w:pStyle w:val="1"/>
        <w:spacing w:after="180"/>
        <w:ind w:firstLine="680"/>
        <w:rPr>
          <w:color w:val="000000" w:themeColor="text1"/>
        </w:rPr>
      </w:pPr>
      <w:r w:rsidRPr="00C374E9">
        <w:rPr>
          <w:color w:val="000000" w:themeColor="text1"/>
        </w:rPr>
        <w:t>Члены комиссии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6"/>
        <w:gridCol w:w="1248"/>
      </w:tblGrid>
      <w:tr w:rsidR="00C374E9" w:rsidRPr="00C374E9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Вопрос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Да/нет</w:t>
            </w:r>
          </w:p>
        </w:tc>
      </w:tr>
      <w:tr w:rsidR="00C374E9" w:rsidRPr="00C374E9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Имеется ли в организации меню?</w:t>
            </w:r>
          </w:p>
        </w:tc>
      </w:tr>
      <w:tr w:rsidR="00C374E9" w:rsidRPr="00C374E9" w:rsidTr="00F07E40">
        <w:trPr>
          <w:trHeight w:hRule="exact" w:val="571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да, для всех возрастных групп и режимов функционирования организации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да, но без учета возрастных групп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В)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Вывешено ли цикличное меню для ознакомления родителей и детей</w:t>
            </w:r>
            <w:proofErr w:type="gramStart"/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 xml:space="preserve"> ?</w:t>
            </w:r>
            <w:proofErr w:type="gramEnd"/>
          </w:p>
        </w:tc>
      </w:tr>
      <w:tr w:rsidR="00C374E9" w:rsidRPr="00C374E9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557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pStyle w:val="ab"/>
              <w:spacing w:line="233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Вывешено ли ежедневное меню в удобном для ознакомления родителей и детей месте</w:t>
            </w:r>
            <w:proofErr w:type="gramStart"/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 xml:space="preserve"> ?</w:t>
            </w:r>
            <w:proofErr w:type="gramEnd"/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В меню отсутствуют повторы блюд?</w:t>
            </w: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В меню отсутствуют запрещенные блюда и продукты</w:t>
            </w:r>
          </w:p>
        </w:tc>
      </w:tr>
      <w:tr w:rsidR="00C374E9" w:rsidRPr="00C374E9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spacing w:line="233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 xml:space="preserve">Есть ли в организации приказ о создании и порядке работы </w:t>
            </w:r>
            <w:proofErr w:type="spellStart"/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 xml:space="preserve"> комиссии?</w:t>
            </w:r>
          </w:p>
        </w:tc>
      </w:tr>
      <w:tr w:rsidR="00C374E9" w:rsidRPr="00C374E9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От всех ли партий приготовленных блюд снимается бракераж?</w:t>
            </w: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55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spacing w:line="233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 xml:space="preserve"> комиссии (за период не менее месяца)?</w:t>
            </w:r>
          </w:p>
        </w:tc>
      </w:tr>
      <w:tr w:rsidR="00C374E9" w:rsidRPr="00C374E9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Проводится ли уборка помещений после каждого приема пищи?</w:t>
            </w: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7F2960" w:rsidRPr="00C374E9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</w:tbl>
    <w:p w:rsidR="007F2960" w:rsidRPr="00C374E9" w:rsidRDefault="007F2960" w:rsidP="007F2960">
      <w:pPr>
        <w:spacing w:line="1" w:lineRule="exact"/>
        <w:rPr>
          <w:color w:val="000000" w:themeColor="text1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1"/>
        <w:gridCol w:w="1243"/>
      </w:tblGrid>
      <w:tr w:rsidR="00C374E9" w:rsidRPr="00C374E9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Созданы ли условия для соблюдения детьми правил личной гигиены?</w:t>
            </w: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Выявлялись ли замечания к соблюдению детьми правил личной гигиены?</w:t>
            </w:r>
          </w:p>
        </w:tc>
      </w:tr>
      <w:tr w:rsidR="00C374E9" w:rsidRPr="00C374E9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Выявлялись ли при сравнении реализуемого меню с утвержденным меню факты исключения отдельных блюд из меню</w:t>
            </w:r>
            <w:proofErr w:type="gramStart"/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 xml:space="preserve"> ?</w:t>
            </w:r>
            <w:proofErr w:type="gramEnd"/>
          </w:p>
        </w:tc>
      </w:tr>
      <w:tr w:rsidR="00C374E9" w:rsidRPr="00C374E9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Имели ли факты выдачи детям остывшей пищи</w:t>
            </w:r>
            <w:proofErr w:type="gramStart"/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 xml:space="preserve"> ?</w:t>
            </w:r>
            <w:proofErr w:type="gramEnd"/>
          </w:p>
        </w:tc>
      </w:tr>
      <w:tr w:rsidR="00C374E9" w:rsidRPr="00C374E9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  <w:tr w:rsidR="007F2960" w:rsidRPr="00C374E9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Pr="00C374E9" w:rsidRDefault="007F2960" w:rsidP="00F07E40">
            <w:pPr>
              <w:pStyle w:val="ab"/>
              <w:ind w:firstLine="0"/>
              <w:rPr>
                <w:color w:val="000000" w:themeColor="text1"/>
                <w:sz w:val="24"/>
                <w:szCs w:val="24"/>
              </w:rPr>
            </w:pPr>
            <w:r w:rsidRPr="00C374E9">
              <w:rPr>
                <w:color w:val="000000" w:themeColor="text1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Pr="00C374E9" w:rsidRDefault="007F2960" w:rsidP="00F07E40">
            <w:pPr>
              <w:rPr>
                <w:color w:val="000000" w:themeColor="text1"/>
                <w:sz w:val="10"/>
                <w:szCs w:val="10"/>
              </w:rPr>
            </w:pPr>
          </w:p>
        </w:tc>
      </w:tr>
    </w:tbl>
    <w:p w:rsidR="007F2960" w:rsidRPr="00C374E9" w:rsidRDefault="007F2960" w:rsidP="007F2960">
      <w:pPr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Pr="00C374E9" w:rsidRDefault="007F2960" w:rsidP="007F2960">
      <w:pPr>
        <w:jc w:val="right"/>
        <w:rPr>
          <w:color w:val="000000" w:themeColor="text1"/>
        </w:rPr>
      </w:pPr>
    </w:p>
    <w:p w:rsidR="007F2960" w:rsidRDefault="007F2960" w:rsidP="007F2960">
      <w:pPr>
        <w:jc w:val="right"/>
      </w:pPr>
    </w:p>
    <w:sectPr w:rsidR="007F2960" w:rsidSect="00CD6E77">
      <w:headerReference w:type="default" r:id="rId10"/>
      <w:headerReference w:type="first" r:id="rId11"/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CD2" w:rsidRDefault="00EF3CD2" w:rsidP="007F2960">
      <w:r>
        <w:separator/>
      </w:r>
    </w:p>
  </w:endnote>
  <w:endnote w:type="continuationSeparator" w:id="0">
    <w:p w:rsidR="00EF3CD2" w:rsidRDefault="00EF3CD2" w:rsidP="007F2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CD2" w:rsidRDefault="00EF3CD2" w:rsidP="007F2960">
      <w:r>
        <w:separator/>
      </w:r>
    </w:p>
  </w:footnote>
  <w:footnote w:type="continuationSeparator" w:id="0">
    <w:p w:rsidR="00EF3CD2" w:rsidRDefault="00EF3CD2" w:rsidP="007F29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641F" w:rsidRDefault="00EF3CD2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5.45pt;margin-top:37.95pt;width:5.05pt;height:8.15pt;z-index:-251658752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7A641F" w:rsidRDefault="00EF3CD2">
                <w:pPr>
                  <w:pStyle w:val="22"/>
                  <w:rPr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641F" w:rsidRDefault="00EF3CD2">
    <w:pPr>
      <w:spacing w:line="1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26F6"/>
    <w:multiLevelType w:val="multilevel"/>
    <w:tmpl w:val="B576092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C756FD"/>
    <w:multiLevelType w:val="multilevel"/>
    <w:tmpl w:val="C304EBA8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29BF3389"/>
    <w:multiLevelType w:val="multilevel"/>
    <w:tmpl w:val="AC4A1F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E506EAD"/>
    <w:multiLevelType w:val="multilevel"/>
    <w:tmpl w:val="5D8C51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70160C"/>
    <w:multiLevelType w:val="multilevel"/>
    <w:tmpl w:val="F7B0C65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80E3291"/>
    <w:multiLevelType w:val="multilevel"/>
    <w:tmpl w:val="5C56DF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D2D219D"/>
    <w:multiLevelType w:val="multilevel"/>
    <w:tmpl w:val="532066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86B05D1"/>
    <w:multiLevelType w:val="multilevel"/>
    <w:tmpl w:val="CBCC04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2960"/>
    <w:rsid w:val="00343809"/>
    <w:rsid w:val="00396F25"/>
    <w:rsid w:val="007F2960"/>
    <w:rsid w:val="00807DE9"/>
    <w:rsid w:val="00C374E9"/>
    <w:rsid w:val="00CC5DD9"/>
    <w:rsid w:val="00CD6E77"/>
    <w:rsid w:val="00EF3CD2"/>
    <w:rsid w:val="00F5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F296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2">
    <w:name w:val="Основной текст (2)_"/>
    <w:basedOn w:val="a0"/>
    <w:link w:val="20"/>
    <w:rsid w:val="007F2960"/>
    <w:rPr>
      <w:rFonts w:ascii="Times New Roman" w:eastAsia="Times New Roman" w:hAnsi="Times New Roman" w:cs="Times New Roman"/>
      <w:color w:val="3A3B39"/>
      <w:sz w:val="20"/>
      <w:szCs w:val="20"/>
    </w:rPr>
  </w:style>
  <w:style w:type="character" w:customStyle="1" w:styleId="a5">
    <w:name w:val="Основной текст_"/>
    <w:basedOn w:val="a0"/>
    <w:link w:val="1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5">
    <w:name w:val="Заголовок №5_"/>
    <w:basedOn w:val="a0"/>
    <w:link w:val="50"/>
    <w:rsid w:val="007F2960"/>
    <w:rPr>
      <w:rFonts w:ascii="Times New Roman" w:eastAsia="Times New Roman" w:hAnsi="Times New Roman" w:cs="Times New Roman"/>
      <w:b/>
      <w:bCs/>
      <w:color w:val="3A3B39"/>
    </w:rPr>
  </w:style>
  <w:style w:type="character" w:customStyle="1" w:styleId="21">
    <w:name w:val="Колонтитул (2)_"/>
    <w:basedOn w:val="a0"/>
    <w:link w:val="22"/>
    <w:rsid w:val="007F2960"/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Подпись к картинке"/>
    <w:basedOn w:val="a"/>
    <w:link w:val="a3"/>
    <w:rsid w:val="007F2960"/>
    <w:pPr>
      <w:spacing w:line="257" w:lineRule="auto"/>
      <w:jc w:val="center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7F2960"/>
    <w:pPr>
      <w:spacing w:after="40"/>
    </w:pPr>
    <w:rPr>
      <w:rFonts w:ascii="Times New Roman" w:eastAsia="Times New Roman" w:hAnsi="Times New Roman" w:cs="Times New Roman"/>
      <w:color w:val="3A3B39"/>
      <w:sz w:val="20"/>
      <w:szCs w:val="20"/>
      <w:lang w:eastAsia="en-US" w:bidi="ar-SA"/>
    </w:rPr>
  </w:style>
  <w:style w:type="paragraph" w:customStyle="1" w:styleId="1">
    <w:name w:val="Основной текст1"/>
    <w:basedOn w:val="a"/>
    <w:link w:val="a5"/>
    <w:rsid w:val="007F2960"/>
    <w:pPr>
      <w:spacing w:after="140" w:line="262" w:lineRule="auto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50">
    <w:name w:val="Заголовок №5"/>
    <w:basedOn w:val="a"/>
    <w:link w:val="5"/>
    <w:rsid w:val="007F2960"/>
    <w:pPr>
      <w:spacing w:after="140" w:line="264" w:lineRule="auto"/>
      <w:outlineLvl w:val="4"/>
    </w:pPr>
    <w:rPr>
      <w:rFonts w:ascii="Times New Roman" w:eastAsia="Times New Roman" w:hAnsi="Times New Roman" w:cs="Times New Roman"/>
      <w:b/>
      <w:bCs/>
      <w:color w:val="3A3B39"/>
      <w:sz w:val="22"/>
      <w:szCs w:val="22"/>
      <w:lang w:eastAsia="en-US" w:bidi="ar-SA"/>
    </w:rPr>
  </w:style>
  <w:style w:type="paragraph" w:customStyle="1" w:styleId="22">
    <w:name w:val="Колонтитул (2)"/>
    <w:basedOn w:val="a"/>
    <w:link w:val="21"/>
    <w:rsid w:val="007F2960"/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6">
    <w:name w:val="header"/>
    <w:basedOn w:val="a"/>
    <w:link w:val="a7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footer"/>
    <w:basedOn w:val="a"/>
    <w:link w:val="a9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10">
    <w:name w:val="Заголовок №1_"/>
    <w:basedOn w:val="a0"/>
    <w:link w:val="11"/>
    <w:rsid w:val="007F2960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Заголовок №1"/>
    <w:basedOn w:val="a"/>
    <w:link w:val="10"/>
    <w:rsid w:val="007F2960"/>
    <w:pPr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aa">
    <w:name w:val="Другое_"/>
    <w:basedOn w:val="a0"/>
    <w:link w:val="ab"/>
    <w:rsid w:val="007F2960"/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Другое"/>
    <w:basedOn w:val="a"/>
    <w:link w:val="aa"/>
    <w:rsid w:val="007F2960"/>
    <w:pPr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c">
    <w:name w:val="List Paragraph"/>
    <w:basedOn w:val="a"/>
    <w:uiPriority w:val="34"/>
    <w:qFormat/>
    <w:rsid w:val="00C374E9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bidi="ar-SA"/>
    </w:rPr>
  </w:style>
  <w:style w:type="paragraph" w:styleId="ad">
    <w:name w:val="Subtitle"/>
    <w:basedOn w:val="a"/>
    <w:next w:val="a"/>
    <w:link w:val="ae"/>
    <w:qFormat/>
    <w:rsid w:val="00C374E9"/>
    <w:pPr>
      <w:widowControl/>
      <w:spacing w:after="60"/>
      <w:jc w:val="center"/>
      <w:outlineLvl w:val="1"/>
    </w:pPr>
    <w:rPr>
      <w:rFonts w:ascii="Cambria" w:eastAsia="Times New Roman" w:hAnsi="Cambria" w:cs="Times New Roman"/>
      <w:color w:val="auto"/>
      <w:lang w:val="x-none" w:eastAsia="x-none" w:bidi="ar-SA"/>
    </w:rPr>
  </w:style>
  <w:style w:type="character" w:customStyle="1" w:styleId="ae">
    <w:name w:val="Подзаголовок Знак"/>
    <w:basedOn w:val="a0"/>
    <w:link w:val="ad"/>
    <w:rsid w:val="00C374E9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styleId="af">
    <w:name w:val="No Spacing"/>
    <w:uiPriority w:val="1"/>
    <w:qFormat/>
    <w:rsid w:val="00C374E9"/>
    <w:pPr>
      <w:spacing w:after="0" w:line="240" w:lineRule="auto"/>
    </w:pPr>
    <w:rPr>
      <w:rFonts w:ascii="Calibri" w:eastAsia="Calibri" w:hAnsi="Calibri" w:cs="Times New Roman"/>
      <w:lang w:val="tt-RU"/>
    </w:rPr>
  </w:style>
  <w:style w:type="paragraph" w:styleId="af0">
    <w:name w:val="Balloon Text"/>
    <w:basedOn w:val="a"/>
    <w:link w:val="af1"/>
    <w:uiPriority w:val="99"/>
    <w:semiHidden/>
    <w:unhideWhenUsed/>
    <w:rsid w:val="00CD6E77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D6E77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1116</Words>
  <Characters>6364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6</cp:revision>
  <cp:lastPrinted>2020-11-03T10:57:00Z</cp:lastPrinted>
  <dcterms:created xsi:type="dcterms:W3CDTF">2020-11-03T10:46:00Z</dcterms:created>
  <dcterms:modified xsi:type="dcterms:W3CDTF">2022-08-31T13:56:00Z</dcterms:modified>
</cp:coreProperties>
</file>